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三星级酒店为中档酒店，性价比较高，那么什么样的才属于三星级酒店呢?相信很多人都不甚了解，下面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岚禾设计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为大家介绍，</w:t>
      </w:r>
      <w:r w:rsidR="00ED0E34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三星级酒店设计标准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：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整体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酒店的建筑结构良好，内外装修采用较高档建筑材料，布局基本合理，外观具有一定的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特色或特色或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地方民族风格。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前厅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有与接待能力相适应的前厅。内装修美观、别致，设有与酒店规模、星级相应的总服务台。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客房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1：客房数至少有50问可供出租的房间;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2：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标间客房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装修、家具、面积：室内装修良好美观，有梳妆台或写字台、衣橱及衣架、软垫床、座椅或简易沙发、床头控制柜、台灯、床头灯等配套家具;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3：室内满铺地毯，或为木板地，室内采用区域照明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且目的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物照明度良好。室内面积较宽敞;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lastRenderedPageBreak/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4：客房卫生设备：每间客房有卫生间，装有抽水马桶、梳妆台，并配备面盆、梳妆镜，浴缸带淋浴喷头，均配有浴帘。采取有效的防滑措施;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5：卫生间采用较高级建筑材料装修地面。墙面，色调柔和，目的物照明度良好。有良好的排风系统或排风器，110220伏电源插座，24小时供应冷、热水;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6：室温及通风条件：有能够保证室温适宜的分离式空调或中央空调，通风良好;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7：通讯设备：每间客房有市内直拨电话，并可通过总机通国内和国际长途电话。电话及旁备有说明及市内电话薄;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8：视听设备：客房内有彩色电视机、音响设备;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9：防噪音和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阁音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：具备有效的防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噪音及阁噪音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措施;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10：窗帘：客房内均有遮光窗帘;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11：套房：有套房;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12：单人间：有适量的单人间;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 xml:space="preserve">　　13：客房内的文具用品：设有与酒店本身星级一致是文具用品。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餐厅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有与客房接待能力相适应的中餐厅、西餐厅、咖啡厅和宴会厅(或多功能厅兼用的宴会厅)。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酒吧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有正式酒吧。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厨房设施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1：墙面满铺瓷砖，应用防滑材料满铺地面;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2：冷菜间与热菜间分开，并有充分的冷库、洗碗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间位置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合理，厨房内不应堆垃圾，厨房温度应适宜，有充足的排风措施、厨房与餐厅之间，有起隔音，隔热和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阁气味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作用的进出分开的弹簧门。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公共区域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停车场，为客人提供回车线或停车场;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lastRenderedPageBreak/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2：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电梯，三层楼以上的楼房设充足的客用电梯;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3：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空调，(度假村不要求一定设中央空调)公共区域有中央空调;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4：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公共电话在大厅内设可拨通市内的公用电话，配备市内电话薄;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5：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公共卫生间在公共场所应分设供男、女宾使用的卫生间;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6：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照明应急措施，有应急供电专用线，并在公共区域设有应急照明灯;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7：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残疾人设施，门厅有残疾人出入坡道，有专为残疾人服务的客房，该房间内设备能满足残疾人生活起居的一般要求;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8：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舞厅，有舞厅;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9：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按摩室，有按摩室;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10：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商店，设小商场;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11：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理发(美容)室，设理发室;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12：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公共休息阅览处，设公共休息阅览处;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13：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书店，有售书前厅;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14：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会议场所，设有适量的会议场所;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15：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多功能厅，有多功能厅。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服务项目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门卫应接：设门卫应接员，16小时迎送客人;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2：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行李：有专职行李员，专用行李，24小时为客人搬运行李好房间。设小件行李存放处;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3：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总服务台：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01：有中英文标志，分区段设置接待、问询、预订、结账，24小时有工作人员侯提供服务、提供留言服务;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02：结账要求：能提供简便快速的结账服务;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 xml:space="preserve">　　03：预订客房、餐饮服务有完整的预订系统，可及时接受国内。国际客房预定;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4：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贵重物品保存：设有月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赂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人员和客人同时开启的贵重物品保险箱;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5：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值班经理：酒店设值班经理，24小时接待客人;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6：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大堂经理：设大堂经理，18小时在前厅服务;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7：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寻人服务：提供寻人服务;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8：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出租汽车：提供代客预订和安排出租汽车服务;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9：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为残疾人服务：为残疾人提供特殊服务;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10：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语言要求：能用一种以上外(英语为必备语言)服务;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11：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宣传资料：总服务台提供酒店服务项目宣传品、酒店价目表、中英本市交通图，出售全国旅游交通图，本市和全国主要旅游景点介绍、飞机、铁路时刻表、中国日报(英文版)和中国旅游报;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12：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信用卡服务：可接受中国银行指定种类的信用卡;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13：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客房：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01：客房和卫生间每天全面清扫整理1次，更换床单和枕套，客用品和消耗平补充齐全;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02：开夜床服务：提供开夜床服务，设置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晚安卡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03：饮用水：24小时保证冷热饮用水及冰块供应，并免费提供茶叶;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04：客房内微型酒吧：客房内设微型酒吧(包括小冰箱)，提供充足饮料，并在适当位置放置烈酒，备有饮酒器具和酒单;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05：会客服务：客人在房间会客，可应要求提供加椅，和茶水服务;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14：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电话服务的语言要求：能用2种外语(其中1种是英语)为客人接通国内、国际长途电话;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15：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洗衣：提供干洗、湿洗、熨烫服务;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16：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叫醒服务：提供叫醒服务;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17：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送餐服务：备有送餐菜单，18小时提供中式、西式早餐或便餐送餐服务，并有可挂置门外的送餐牌;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18：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闭路电视：有闭路电视演播，并有节目单，播放内容应符合中国政府规定，有2个闭路频道，每日不少与2次播放，晚间结束播放时间不早于12点;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2F4F4F"/>
          <w:kern w:val="0"/>
          <w:szCs w:val="21"/>
        </w:rPr>
        <w:t>19：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擦鞋服务：能提供擦鞋服务;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20：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客房文字宣传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传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品：有酒店服务指南，价目表，住宿规章、本市旅游风景点介绍，本市旅游交通图、中国日报(英文版)及中国旅游报;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21：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餐饮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01：餐厅服务：有酒吧服务，晚间营业时间一般至夜间12点;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02：咖啡厅：咖啡厅营业时间不少于16小时;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03：自助餐：能</w:t>
      </w:r>
      <w:proofErr w:type="gramStart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提供启助早餐</w:t>
      </w:r>
      <w:proofErr w:type="gramEnd"/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04：风味餐、宴会：提供风味餐和中西式宴会服务;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 xml:space="preserve">　　05：服务人员语言要求：餐厅主管。领班及主要服务员能用英语服务。餐厅能提供不少于2种外 语的服务;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22：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医疗服务：必要时主管人提供就医方便;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23：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商品服务：出售旅游日常用品、旅游纪念品、工艺品等商品;</w:t>
      </w:r>
    </w:p>
    <w:p w:rsidR="006C04F6" w:rsidRPr="006C04F6" w:rsidRDefault="006C04F6" w:rsidP="006C04F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b/>
          <w:bCs/>
          <w:color w:val="008080"/>
          <w:kern w:val="0"/>
          <w:szCs w:val="21"/>
        </w:rPr>
        <w:t>24：</w:t>
      </w: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>邮电及商务服务：代售邮票，代发信件、电报、电信，代办行李托运、冲印胶卷、日常用品修理。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</w:t>
      </w:r>
      <w:r w:rsidRPr="006C04F6">
        <w:rPr>
          <w:rFonts w:ascii="微软雅黑" w:eastAsia="微软雅黑" w:hAnsi="微软雅黑" w:cs="宋体" w:hint="eastAsia"/>
          <w:color w:val="008000"/>
          <w:kern w:val="0"/>
          <w:sz w:val="24"/>
          <w:szCs w:val="24"/>
        </w:rPr>
        <w:t>温馨提示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 w:val="20"/>
          <w:szCs w:val="20"/>
        </w:rPr>
        <w:t> </w:t>
      </w:r>
    </w:p>
    <w:p w:rsidR="006C04F6" w:rsidRPr="006C04F6" w:rsidRDefault="006C04F6" w:rsidP="006C04F6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666666"/>
          <w:kern w:val="0"/>
          <w:sz w:val="20"/>
          <w:szCs w:val="20"/>
        </w:rPr>
      </w:pPr>
      <w:r w:rsidRPr="006C04F6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在文章的最后为大家总结，三星级酒店强调有限服务，突出“小而专”、“少而精”，尽量把一些服务业务实行外包，客房是三星级饭店经营的重点，卫生、安全、方便是服务的基本要求，必须打造“客房、早餐、大堂”三个有竞争力的核心产品。</w:t>
      </w:r>
    </w:p>
    <w:p w:rsidR="00552BB7" w:rsidRPr="006C04F6" w:rsidRDefault="00552BB7" w:rsidP="006C04F6"/>
    <w:sectPr w:rsidR="00552BB7" w:rsidRPr="006C0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BE" w:rsidRDefault="003640BE" w:rsidP="00292337">
      <w:r>
        <w:separator/>
      </w:r>
    </w:p>
  </w:endnote>
  <w:endnote w:type="continuationSeparator" w:id="0">
    <w:p w:rsidR="003640BE" w:rsidRDefault="003640BE" w:rsidP="0029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37" w:rsidRDefault="002923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37" w:rsidRDefault="002923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37" w:rsidRDefault="002923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BE" w:rsidRDefault="003640BE" w:rsidP="00292337">
      <w:r>
        <w:separator/>
      </w:r>
    </w:p>
  </w:footnote>
  <w:footnote w:type="continuationSeparator" w:id="0">
    <w:p w:rsidR="003640BE" w:rsidRDefault="003640BE" w:rsidP="0029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37" w:rsidRDefault="002923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37" w:rsidRDefault="00292337">
    <w:pPr>
      <w:pStyle w:val="a5"/>
    </w:pPr>
    <w:r>
      <w:rPr>
        <w:noProof/>
      </w:rPr>
      <w:drawing>
        <wp:inline distT="0" distB="0" distL="0" distR="0" wp14:anchorId="70D8165F" wp14:editId="2CDF2E21">
          <wp:extent cx="703385" cy="422031"/>
          <wp:effectExtent l="0" t="0" r="190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x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5" cy="42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>www.lanhesheji.com</w:t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37" w:rsidRDefault="002923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3"/>
    <w:rsid w:val="00292337"/>
    <w:rsid w:val="003640BE"/>
    <w:rsid w:val="00552BB7"/>
    <w:rsid w:val="006C04F6"/>
    <w:rsid w:val="00D27C93"/>
    <w:rsid w:val="00ED0E34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150C"/>
    <w:rPr>
      <w:b/>
      <w:bCs/>
    </w:rPr>
  </w:style>
  <w:style w:type="paragraph" w:styleId="a5">
    <w:name w:val="header"/>
    <w:basedOn w:val="a"/>
    <w:link w:val="Char"/>
    <w:uiPriority w:val="99"/>
    <w:unhideWhenUsed/>
    <w:rsid w:val="0029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23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23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923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23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D150C"/>
    <w:rPr>
      <w:b/>
      <w:bCs/>
    </w:rPr>
  </w:style>
  <w:style w:type="paragraph" w:styleId="a5">
    <w:name w:val="header"/>
    <w:basedOn w:val="a"/>
    <w:link w:val="Char"/>
    <w:uiPriority w:val="99"/>
    <w:unhideWhenUsed/>
    <w:rsid w:val="0029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23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23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923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92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417</Words>
  <Characters>2379</Characters>
  <Application>Microsoft Office Word</Application>
  <DocSecurity>0</DocSecurity>
  <Lines>19</Lines>
  <Paragraphs>5</Paragraphs>
  <ScaleCrop>false</ScaleCrop>
  <Company>china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2017-04-11T07:27:00Z</dcterms:created>
  <dcterms:modified xsi:type="dcterms:W3CDTF">2017-04-11T07:33:00Z</dcterms:modified>
</cp:coreProperties>
</file>